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160" w:rsidRDefault="00F11160" w:rsidP="00F11160">
      <w:r>
        <w:t>POPIS GOSPODARSKIH SUBJEKATA S KOJIMA JE KINEZIOLOŠKI FAKULTET SVEUČILIŠTA U ZAGREBU U SUKOBU INTERESA:</w:t>
      </w:r>
    </w:p>
    <w:p w:rsidR="00F11160" w:rsidRDefault="00F11160" w:rsidP="00F11160"/>
    <w:p w:rsidR="00BF3D6C" w:rsidRDefault="00F11160" w:rsidP="00F11160">
      <w:r>
        <w:t xml:space="preserve">Temeljem članka 80. ZJN 2016, Naručitelj ne smije sklapati ugovore o javnoj nabavi sa sljedećim gospodarskim subjektima (u svojstvu ponuditelja, člana zajednice ponuditelja ili </w:t>
      </w:r>
      <w:proofErr w:type="spellStart"/>
      <w:r>
        <w:t>podugovaratelja</w:t>
      </w:r>
      <w:proofErr w:type="spellEnd"/>
      <w:r>
        <w:t>):</w:t>
      </w:r>
    </w:p>
    <w:p w:rsidR="00F11160" w:rsidRDefault="00F11160" w:rsidP="00F11160">
      <w:bookmarkStart w:id="0" w:name="_GoBack"/>
      <w:bookmarkEnd w:id="0"/>
    </w:p>
    <w:p w:rsidR="00C70786" w:rsidRDefault="00C70786" w:rsidP="00C70786">
      <w:r>
        <w:t>-</w:t>
      </w:r>
      <w:r>
        <w:tab/>
        <w:t>BIO SPORT d.o.o.</w:t>
      </w:r>
    </w:p>
    <w:p w:rsidR="00C70786" w:rsidRDefault="00C70786" w:rsidP="00C70786">
      <w:r>
        <w:t>-</w:t>
      </w:r>
      <w:r>
        <w:tab/>
        <w:t>EXERCISE 2 ALL d.o.o.</w:t>
      </w:r>
    </w:p>
    <w:p w:rsidR="00C70786" w:rsidRDefault="00C70786" w:rsidP="00C70786">
      <w:r>
        <w:t>-</w:t>
      </w:r>
      <w:r>
        <w:tab/>
        <w:t>PLAZA SPORT d.o.o.</w:t>
      </w:r>
    </w:p>
    <w:p w:rsidR="00C70786" w:rsidRDefault="00C70786" w:rsidP="00C70786">
      <w:r>
        <w:t>-</w:t>
      </w:r>
      <w:r>
        <w:tab/>
        <w:t>KINEZIOLOGIJA RADA d.o.o.</w:t>
      </w:r>
    </w:p>
    <w:p w:rsidR="00C70786" w:rsidRDefault="00C70786" w:rsidP="00C70786">
      <w:r>
        <w:t>-</w:t>
      </w:r>
      <w:r>
        <w:tab/>
        <w:t>EKO INVEST d.o.o.</w:t>
      </w:r>
    </w:p>
    <w:p w:rsidR="00C70786" w:rsidRDefault="00C70786" w:rsidP="00C70786">
      <w:r>
        <w:t>-</w:t>
      </w:r>
      <w:r>
        <w:tab/>
        <w:t>OREB-MEĐUNARODNI KLUB d.o.o.</w:t>
      </w:r>
    </w:p>
    <w:p w:rsidR="00C70786" w:rsidRDefault="00C70786" w:rsidP="00C70786">
      <w:r>
        <w:t>-</w:t>
      </w:r>
      <w:r>
        <w:tab/>
        <w:t>VISOKA ŠKOLA IVANIĆ-GRAD</w:t>
      </w:r>
    </w:p>
    <w:p w:rsidR="00C70786" w:rsidRDefault="00C70786" w:rsidP="00C70786">
      <w:r>
        <w:t>-</w:t>
      </w:r>
      <w:r>
        <w:tab/>
        <w:t>SENIKO d.o.o.</w:t>
      </w:r>
    </w:p>
    <w:p w:rsidR="00C70786" w:rsidRDefault="00C70786" w:rsidP="00C70786">
      <w:r>
        <w:t>-</w:t>
      </w:r>
      <w:r>
        <w:tab/>
        <w:t>Integrirani poslovni sustavi za informatičke sustave d.o.o.</w:t>
      </w:r>
    </w:p>
    <w:p w:rsidR="00C70786" w:rsidRDefault="00C70786" w:rsidP="00C70786">
      <w:r>
        <w:t>-</w:t>
      </w:r>
      <w:r>
        <w:tab/>
        <w:t>PROMO FIT d.o.o.</w:t>
      </w:r>
    </w:p>
    <w:p w:rsidR="00C70786" w:rsidRDefault="00C70786" w:rsidP="00C70786">
      <w:r>
        <w:t>-</w:t>
      </w:r>
      <w:r>
        <w:tab/>
        <w:t>MOTUS MELIOR d.o.o.</w:t>
      </w:r>
    </w:p>
    <w:p w:rsidR="00C70786" w:rsidRDefault="00C70786" w:rsidP="00C70786">
      <w:r>
        <w:t>-</w:t>
      </w:r>
      <w:r>
        <w:tab/>
      </w:r>
      <w:proofErr w:type="spellStart"/>
      <w:r>
        <w:t>Promote</w:t>
      </w:r>
      <w:proofErr w:type="spellEnd"/>
      <w:r>
        <w:t>-Sport, obrt za poslovne usluge</w:t>
      </w:r>
    </w:p>
    <w:p w:rsidR="00C70786" w:rsidRDefault="00C70786" w:rsidP="00C70786">
      <w:r>
        <w:t>-</w:t>
      </w:r>
      <w:r>
        <w:tab/>
        <w:t>Gema d.o.o.</w:t>
      </w:r>
    </w:p>
    <w:p w:rsidR="00C70786" w:rsidRDefault="00C70786" w:rsidP="00C70786"/>
    <w:sectPr w:rsidR="00C707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786"/>
    <w:rsid w:val="00351400"/>
    <w:rsid w:val="0067373E"/>
    <w:rsid w:val="007908A0"/>
    <w:rsid w:val="00C70786"/>
    <w:rsid w:val="00CE3C4F"/>
    <w:rsid w:val="00EE14A3"/>
    <w:rsid w:val="00F1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60A91"/>
  <w15:chartTrackingRefBased/>
  <w15:docId w15:val="{9890E795-6C3D-46A1-8FF2-7B75B239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Srebačić</dc:creator>
  <cp:keywords/>
  <dc:description/>
  <cp:lastModifiedBy>Andreja Srebačić</cp:lastModifiedBy>
  <cp:revision>2</cp:revision>
  <dcterms:created xsi:type="dcterms:W3CDTF">2021-05-17T08:08:00Z</dcterms:created>
  <dcterms:modified xsi:type="dcterms:W3CDTF">2021-05-17T08:16:00Z</dcterms:modified>
</cp:coreProperties>
</file>